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759F" w:rsidRPr="00212218" w:rsidRDefault="00A8759F" w:rsidP="00212218">
      <w:pPr>
        <w:spacing w:line="480" w:lineRule="auto"/>
        <w:ind w:firstLine="720"/>
        <w:jc w:val="both"/>
        <w:rPr>
          <w:rFonts w:ascii="Times New Roman" w:hAnsi="Times New Roman" w:cs="Times New Roman"/>
          <w:sz w:val="24"/>
          <w:szCs w:val="24"/>
        </w:rPr>
      </w:pPr>
    </w:p>
    <w:p w:rsidR="00A8759F" w:rsidRPr="00212218" w:rsidRDefault="00A8759F" w:rsidP="00212218">
      <w:pPr>
        <w:spacing w:line="480" w:lineRule="auto"/>
        <w:ind w:firstLine="720"/>
        <w:jc w:val="both"/>
        <w:rPr>
          <w:rFonts w:ascii="Times New Roman" w:hAnsi="Times New Roman" w:cs="Times New Roman"/>
          <w:sz w:val="24"/>
          <w:szCs w:val="24"/>
        </w:rPr>
      </w:pPr>
    </w:p>
    <w:p w:rsidR="00A8759F" w:rsidRPr="00212218" w:rsidRDefault="00A8759F" w:rsidP="00212218">
      <w:pPr>
        <w:spacing w:line="480" w:lineRule="auto"/>
        <w:ind w:firstLine="720"/>
        <w:jc w:val="both"/>
        <w:rPr>
          <w:rFonts w:ascii="Times New Roman" w:hAnsi="Times New Roman" w:cs="Times New Roman"/>
          <w:sz w:val="24"/>
          <w:szCs w:val="24"/>
        </w:rPr>
      </w:pPr>
    </w:p>
    <w:p w:rsidR="00A8759F" w:rsidRPr="00212218" w:rsidRDefault="00A8759F" w:rsidP="00212218">
      <w:pPr>
        <w:spacing w:line="480" w:lineRule="auto"/>
        <w:ind w:firstLine="720"/>
        <w:jc w:val="both"/>
        <w:rPr>
          <w:rFonts w:ascii="Times New Roman" w:hAnsi="Times New Roman" w:cs="Times New Roman"/>
          <w:sz w:val="24"/>
          <w:szCs w:val="24"/>
        </w:rPr>
      </w:pPr>
    </w:p>
    <w:p w:rsidR="00A8759F" w:rsidRPr="00212218" w:rsidRDefault="00A8759F" w:rsidP="00212218">
      <w:pPr>
        <w:spacing w:line="480" w:lineRule="auto"/>
        <w:ind w:firstLine="720"/>
        <w:jc w:val="both"/>
        <w:rPr>
          <w:rFonts w:ascii="Times New Roman" w:hAnsi="Times New Roman" w:cs="Times New Roman"/>
          <w:sz w:val="24"/>
          <w:szCs w:val="24"/>
        </w:rPr>
      </w:pPr>
    </w:p>
    <w:p w:rsidR="00A8759F" w:rsidRPr="00212218" w:rsidRDefault="00A8759F" w:rsidP="00212218">
      <w:pPr>
        <w:spacing w:line="480" w:lineRule="auto"/>
        <w:ind w:firstLine="720"/>
        <w:jc w:val="both"/>
        <w:rPr>
          <w:rFonts w:ascii="Times New Roman" w:hAnsi="Times New Roman" w:cs="Times New Roman"/>
          <w:sz w:val="24"/>
          <w:szCs w:val="24"/>
        </w:rPr>
      </w:pPr>
    </w:p>
    <w:p w:rsidR="00A8759F" w:rsidRPr="00212218" w:rsidRDefault="00A8759F" w:rsidP="00212218">
      <w:pPr>
        <w:spacing w:line="480" w:lineRule="auto"/>
        <w:ind w:firstLine="720"/>
        <w:jc w:val="center"/>
        <w:rPr>
          <w:rFonts w:ascii="Times New Roman" w:hAnsi="Times New Roman" w:cs="Times New Roman"/>
          <w:sz w:val="24"/>
          <w:szCs w:val="24"/>
        </w:rPr>
      </w:pPr>
      <w:r w:rsidRPr="00212218">
        <w:rPr>
          <w:rFonts w:ascii="Times New Roman" w:hAnsi="Times New Roman" w:cs="Times New Roman"/>
          <w:sz w:val="24"/>
          <w:szCs w:val="24"/>
        </w:rPr>
        <w:t>Excessive use of force by a police officer</w:t>
      </w:r>
    </w:p>
    <w:p w:rsidR="00A8759F" w:rsidRPr="00212218" w:rsidRDefault="00A8759F" w:rsidP="00212218">
      <w:pPr>
        <w:spacing w:line="480" w:lineRule="auto"/>
        <w:ind w:firstLine="720"/>
        <w:jc w:val="center"/>
        <w:rPr>
          <w:rFonts w:ascii="Times New Roman" w:hAnsi="Times New Roman" w:cs="Times New Roman"/>
          <w:sz w:val="24"/>
          <w:szCs w:val="24"/>
        </w:rPr>
      </w:pPr>
      <w:r w:rsidRPr="00212218">
        <w:rPr>
          <w:rFonts w:ascii="Times New Roman" w:hAnsi="Times New Roman" w:cs="Times New Roman"/>
          <w:sz w:val="24"/>
          <w:szCs w:val="24"/>
        </w:rPr>
        <w:t>Student’s name</w:t>
      </w:r>
    </w:p>
    <w:p w:rsidR="00A8759F" w:rsidRPr="00212218" w:rsidRDefault="00A8759F" w:rsidP="00212218">
      <w:pPr>
        <w:spacing w:line="480" w:lineRule="auto"/>
        <w:ind w:firstLine="720"/>
        <w:jc w:val="center"/>
        <w:rPr>
          <w:rFonts w:ascii="Times New Roman" w:hAnsi="Times New Roman" w:cs="Times New Roman"/>
          <w:sz w:val="24"/>
          <w:szCs w:val="24"/>
        </w:rPr>
      </w:pPr>
      <w:r w:rsidRPr="00212218">
        <w:rPr>
          <w:rFonts w:ascii="Times New Roman" w:hAnsi="Times New Roman" w:cs="Times New Roman"/>
          <w:sz w:val="24"/>
          <w:szCs w:val="24"/>
        </w:rPr>
        <w:t>Institutional Affiliation</w:t>
      </w:r>
    </w:p>
    <w:p w:rsidR="00A8759F" w:rsidRPr="00212218" w:rsidRDefault="00A8759F" w:rsidP="00212218">
      <w:pPr>
        <w:spacing w:line="480" w:lineRule="auto"/>
        <w:ind w:firstLine="720"/>
        <w:jc w:val="center"/>
        <w:rPr>
          <w:rFonts w:ascii="Times New Roman" w:hAnsi="Times New Roman" w:cs="Times New Roman"/>
          <w:sz w:val="24"/>
          <w:szCs w:val="24"/>
        </w:rPr>
      </w:pPr>
      <w:r w:rsidRPr="00212218">
        <w:rPr>
          <w:rFonts w:ascii="Times New Roman" w:hAnsi="Times New Roman" w:cs="Times New Roman"/>
          <w:sz w:val="24"/>
          <w:szCs w:val="24"/>
        </w:rPr>
        <w:t>Date</w:t>
      </w:r>
    </w:p>
    <w:p w:rsidR="00A8759F" w:rsidRPr="00212218" w:rsidRDefault="00A8759F" w:rsidP="00212218">
      <w:pPr>
        <w:spacing w:line="480" w:lineRule="auto"/>
        <w:ind w:firstLine="720"/>
        <w:jc w:val="both"/>
        <w:rPr>
          <w:rFonts w:ascii="Times New Roman" w:hAnsi="Times New Roman" w:cs="Times New Roman"/>
          <w:sz w:val="24"/>
          <w:szCs w:val="24"/>
        </w:rPr>
      </w:pPr>
    </w:p>
    <w:p w:rsidR="00A8759F" w:rsidRPr="00212218" w:rsidRDefault="00A8759F" w:rsidP="00212218">
      <w:pPr>
        <w:spacing w:line="480" w:lineRule="auto"/>
        <w:ind w:firstLine="720"/>
        <w:jc w:val="both"/>
        <w:rPr>
          <w:rFonts w:ascii="Times New Roman" w:hAnsi="Times New Roman" w:cs="Times New Roman"/>
          <w:sz w:val="24"/>
          <w:szCs w:val="24"/>
        </w:rPr>
      </w:pPr>
    </w:p>
    <w:p w:rsidR="00A8759F" w:rsidRPr="00212218" w:rsidRDefault="00A8759F" w:rsidP="00212218">
      <w:pPr>
        <w:spacing w:line="480" w:lineRule="auto"/>
        <w:ind w:firstLine="720"/>
        <w:jc w:val="both"/>
        <w:rPr>
          <w:rFonts w:ascii="Times New Roman" w:hAnsi="Times New Roman" w:cs="Times New Roman"/>
          <w:sz w:val="24"/>
          <w:szCs w:val="24"/>
        </w:rPr>
      </w:pPr>
    </w:p>
    <w:p w:rsidR="00A8759F" w:rsidRPr="00212218" w:rsidRDefault="00A8759F" w:rsidP="00212218">
      <w:pPr>
        <w:spacing w:line="480" w:lineRule="auto"/>
        <w:ind w:firstLine="720"/>
        <w:jc w:val="both"/>
        <w:rPr>
          <w:rFonts w:ascii="Times New Roman" w:hAnsi="Times New Roman" w:cs="Times New Roman"/>
          <w:sz w:val="24"/>
          <w:szCs w:val="24"/>
        </w:rPr>
      </w:pPr>
    </w:p>
    <w:p w:rsidR="00A8759F" w:rsidRPr="00212218" w:rsidRDefault="00A8759F" w:rsidP="00212218">
      <w:pPr>
        <w:spacing w:line="480" w:lineRule="auto"/>
        <w:ind w:firstLine="720"/>
        <w:jc w:val="both"/>
        <w:rPr>
          <w:rFonts w:ascii="Times New Roman" w:hAnsi="Times New Roman" w:cs="Times New Roman"/>
          <w:sz w:val="24"/>
          <w:szCs w:val="24"/>
        </w:rPr>
      </w:pPr>
    </w:p>
    <w:p w:rsidR="00A8759F" w:rsidRPr="00212218" w:rsidRDefault="00A8759F" w:rsidP="00212218">
      <w:pPr>
        <w:spacing w:line="480" w:lineRule="auto"/>
        <w:ind w:firstLine="720"/>
        <w:jc w:val="both"/>
        <w:rPr>
          <w:rFonts w:ascii="Times New Roman" w:hAnsi="Times New Roman" w:cs="Times New Roman"/>
          <w:sz w:val="24"/>
          <w:szCs w:val="24"/>
        </w:rPr>
      </w:pPr>
    </w:p>
    <w:p w:rsidR="00A8759F" w:rsidRPr="00212218" w:rsidRDefault="00A8759F" w:rsidP="00212218">
      <w:pPr>
        <w:spacing w:line="480" w:lineRule="auto"/>
        <w:ind w:firstLine="720"/>
        <w:jc w:val="both"/>
        <w:rPr>
          <w:rFonts w:ascii="Times New Roman" w:hAnsi="Times New Roman" w:cs="Times New Roman"/>
          <w:sz w:val="24"/>
          <w:szCs w:val="24"/>
        </w:rPr>
      </w:pPr>
    </w:p>
    <w:p w:rsidR="00A8759F" w:rsidRPr="00212218" w:rsidRDefault="00A8759F" w:rsidP="00212218">
      <w:pPr>
        <w:spacing w:line="480" w:lineRule="auto"/>
        <w:ind w:firstLine="720"/>
        <w:jc w:val="center"/>
        <w:rPr>
          <w:rFonts w:ascii="Times New Roman" w:hAnsi="Times New Roman" w:cs="Times New Roman"/>
          <w:sz w:val="24"/>
          <w:szCs w:val="24"/>
        </w:rPr>
      </w:pPr>
      <w:r w:rsidRPr="00212218">
        <w:rPr>
          <w:rFonts w:ascii="Times New Roman" w:hAnsi="Times New Roman" w:cs="Times New Roman"/>
          <w:b/>
          <w:sz w:val="24"/>
          <w:szCs w:val="24"/>
        </w:rPr>
        <w:lastRenderedPageBreak/>
        <w:t>Introduction</w:t>
      </w:r>
    </w:p>
    <w:p w:rsidR="00A8759F" w:rsidRPr="00212218" w:rsidRDefault="00A8759F" w:rsidP="00212218">
      <w:pPr>
        <w:spacing w:line="480" w:lineRule="auto"/>
        <w:ind w:firstLine="720"/>
        <w:jc w:val="both"/>
        <w:rPr>
          <w:rFonts w:ascii="Times New Roman" w:hAnsi="Times New Roman" w:cs="Times New Roman"/>
          <w:sz w:val="24"/>
          <w:szCs w:val="24"/>
        </w:rPr>
      </w:pPr>
      <w:r w:rsidRPr="00212218">
        <w:rPr>
          <w:rFonts w:ascii="Times New Roman" w:hAnsi="Times New Roman" w:cs="Times New Roman"/>
          <w:sz w:val="24"/>
          <w:szCs w:val="24"/>
        </w:rPr>
        <w:t>The use of excessive force has been evident in different parts of the world and typically wins the United States of America. This paper is focusing on the conduct unbecoming police officer as a result of excessive use of force when dealing with suspects and offenders. The conduct unbecoming is a form of conduct that negatively affects the operation, and morale of department which in turn affects the respect for the public and confidence of the criminal investigation departments. In this paper different articles have been used in describing how the police officers are using excessive force when dealing with criminals and other law offenders.</w:t>
      </w:r>
    </w:p>
    <w:p w:rsidR="00A8759F" w:rsidRPr="00212218" w:rsidRDefault="00A8759F" w:rsidP="00212218">
      <w:pPr>
        <w:spacing w:line="480" w:lineRule="auto"/>
        <w:ind w:firstLine="720"/>
        <w:jc w:val="both"/>
        <w:rPr>
          <w:rFonts w:ascii="Times New Roman" w:hAnsi="Times New Roman" w:cs="Times New Roman"/>
          <w:sz w:val="24"/>
          <w:szCs w:val="24"/>
        </w:rPr>
      </w:pPr>
      <w:r w:rsidRPr="00212218">
        <w:rPr>
          <w:rFonts w:ascii="Times New Roman" w:hAnsi="Times New Roman" w:cs="Times New Roman"/>
          <w:sz w:val="24"/>
          <w:szCs w:val="24"/>
        </w:rPr>
        <w:t>Police are human beings just like other peoples and are often lauded as individual who protect their communities from attacks. However, sometimes this may not be the case. Excess force is used by police, and thus it is worth questioning why such force is applied in different contexts.</w:t>
      </w:r>
    </w:p>
    <w:p w:rsidR="00A8759F" w:rsidRPr="00212218" w:rsidRDefault="00A8759F" w:rsidP="00212218">
      <w:pPr>
        <w:spacing w:line="480" w:lineRule="auto"/>
        <w:ind w:firstLine="720"/>
        <w:jc w:val="center"/>
        <w:rPr>
          <w:rFonts w:ascii="Times New Roman" w:hAnsi="Times New Roman" w:cs="Times New Roman"/>
          <w:b/>
          <w:sz w:val="24"/>
          <w:szCs w:val="24"/>
        </w:rPr>
      </w:pPr>
      <w:r w:rsidRPr="00212218">
        <w:rPr>
          <w:rFonts w:ascii="Times New Roman" w:hAnsi="Times New Roman" w:cs="Times New Roman"/>
          <w:b/>
          <w:sz w:val="24"/>
          <w:szCs w:val="24"/>
        </w:rPr>
        <w:t>Research questions</w:t>
      </w:r>
    </w:p>
    <w:p w:rsidR="00A8759F" w:rsidRPr="00212218" w:rsidRDefault="00A8759F" w:rsidP="00212218">
      <w:pPr>
        <w:spacing w:line="480" w:lineRule="auto"/>
        <w:jc w:val="both"/>
        <w:rPr>
          <w:rFonts w:ascii="Times New Roman" w:hAnsi="Times New Roman" w:cs="Times New Roman"/>
          <w:sz w:val="24"/>
          <w:szCs w:val="24"/>
        </w:rPr>
      </w:pPr>
      <w:r w:rsidRPr="00212218">
        <w:rPr>
          <w:rFonts w:ascii="Times New Roman" w:hAnsi="Times New Roman" w:cs="Times New Roman"/>
          <w:sz w:val="24"/>
          <w:szCs w:val="24"/>
        </w:rPr>
        <w:t xml:space="preserve">Under what condition can one say excessive force was used by the police officer and what can be </w:t>
      </w:r>
      <w:r w:rsidR="00AF4F6A">
        <w:rPr>
          <w:rFonts w:ascii="Times New Roman" w:hAnsi="Times New Roman" w:cs="Times New Roman"/>
          <w:sz w:val="24"/>
          <w:szCs w:val="24"/>
        </w:rPr>
        <w:t xml:space="preserve">done </w:t>
      </w:r>
      <w:r w:rsidRPr="00212218">
        <w:rPr>
          <w:rFonts w:ascii="Times New Roman" w:hAnsi="Times New Roman" w:cs="Times New Roman"/>
          <w:sz w:val="24"/>
          <w:szCs w:val="24"/>
        </w:rPr>
        <w:t>to deal with this excessive use of force by the police officers?</w:t>
      </w:r>
    </w:p>
    <w:p w:rsidR="00A8759F" w:rsidRPr="00212218" w:rsidRDefault="00A8759F" w:rsidP="00212218">
      <w:pPr>
        <w:spacing w:line="480" w:lineRule="auto"/>
        <w:jc w:val="both"/>
        <w:rPr>
          <w:rFonts w:ascii="Times New Roman" w:hAnsi="Times New Roman" w:cs="Times New Roman"/>
          <w:sz w:val="24"/>
          <w:szCs w:val="24"/>
        </w:rPr>
      </w:pPr>
      <w:r w:rsidRPr="00212218">
        <w:rPr>
          <w:rFonts w:ascii="Times New Roman" w:hAnsi="Times New Roman" w:cs="Times New Roman"/>
          <w:sz w:val="24"/>
          <w:szCs w:val="24"/>
        </w:rPr>
        <w:t>What factors can be used in determining whether the police officer used excessive force or not?</w:t>
      </w:r>
    </w:p>
    <w:p w:rsidR="00A8759F" w:rsidRPr="00212218" w:rsidRDefault="00A8759F" w:rsidP="00212218">
      <w:pPr>
        <w:spacing w:line="480" w:lineRule="auto"/>
        <w:jc w:val="both"/>
        <w:rPr>
          <w:rFonts w:ascii="Times New Roman" w:hAnsi="Times New Roman" w:cs="Times New Roman"/>
          <w:sz w:val="24"/>
          <w:szCs w:val="24"/>
        </w:rPr>
      </w:pPr>
      <w:r w:rsidRPr="00212218">
        <w:rPr>
          <w:rFonts w:ascii="Times New Roman" w:hAnsi="Times New Roman" w:cs="Times New Roman"/>
          <w:sz w:val="24"/>
          <w:szCs w:val="24"/>
        </w:rPr>
        <w:t>What is the implication of the use of excessive or deadly forces by the police when dealing with a suspect in the community?</w:t>
      </w:r>
    </w:p>
    <w:p w:rsidR="00A8759F" w:rsidRPr="00212218" w:rsidRDefault="00A8759F" w:rsidP="00212218">
      <w:pPr>
        <w:spacing w:line="480" w:lineRule="auto"/>
        <w:ind w:firstLine="720"/>
        <w:jc w:val="center"/>
        <w:rPr>
          <w:rFonts w:ascii="Times New Roman" w:hAnsi="Times New Roman" w:cs="Times New Roman"/>
          <w:b/>
          <w:sz w:val="24"/>
          <w:szCs w:val="24"/>
        </w:rPr>
      </w:pPr>
      <w:r w:rsidRPr="00212218">
        <w:rPr>
          <w:rFonts w:ascii="Times New Roman" w:hAnsi="Times New Roman" w:cs="Times New Roman"/>
          <w:b/>
          <w:sz w:val="24"/>
          <w:szCs w:val="24"/>
        </w:rPr>
        <w:t>Literature review</w:t>
      </w:r>
    </w:p>
    <w:p w:rsidR="00A8759F" w:rsidRPr="00212218" w:rsidRDefault="00A8759F" w:rsidP="00212218">
      <w:pPr>
        <w:spacing w:line="480" w:lineRule="auto"/>
        <w:ind w:firstLine="720"/>
        <w:jc w:val="both"/>
        <w:rPr>
          <w:rFonts w:ascii="Times New Roman" w:hAnsi="Times New Roman" w:cs="Times New Roman"/>
          <w:sz w:val="24"/>
          <w:szCs w:val="24"/>
        </w:rPr>
      </w:pPr>
      <w:r w:rsidRPr="00212218">
        <w:rPr>
          <w:rFonts w:ascii="Times New Roman" w:hAnsi="Times New Roman" w:cs="Times New Roman"/>
          <w:sz w:val="24"/>
          <w:szCs w:val="24"/>
        </w:rPr>
        <w:t xml:space="preserve">In this research, a couple of articles have been found using to support different arguments on the conduct unbecoming police officer including how they use excessive force when dealing </w:t>
      </w:r>
      <w:r w:rsidRPr="00212218">
        <w:rPr>
          <w:rFonts w:ascii="Times New Roman" w:hAnsi="Times New Roman" w:cs="Times New Roman"/>
          <w:sz w:val="24"/>
          <w:szCs w:val="24"/>
        </w:rPr>
        <w:lastRenderedPageBreak/>
        <w:t xml:space="preserve">with criminals. In the article police use of force: Assessing necessity and proportionality Cry (2016) clarified limits that have imposed on the use of force by police. This article argues that the use of force by a police officer it should be necessary and proportionally lawful. The practice of safety of the police officer makes them act on suspiciously with contradicts and the probability related thinking that law requires them. In this way, Cry (2016) is trying to show that, there should be a ground for reasoning that warrants the use of force by police officers. The method of force by the police can be assessed by coming up with the separate concepts based on reasonable force. The limits are set to show if the power used proportionately to the threat, and thus the police officer used such force at a reasonable grounds. There is a need to know where necessary force can be applied. To use the essential force by police must be accompanied by an intervention that such force was required. For the police to objectively focus on the discernable facts, the can use or apply the Edmonton model when supporting their beliefs on meeting the thread hold and use of force. Since the use of excessive force by a police officer has been in existence from time immemorial, it can be remedied by coming up with a separate framework that distinguishes the “reasonably necessary force” to the concept of proportionality and necessity based on the lawful actions of the police </w:t>
      </w:r>
      <w:r w:rsidR="00D5457D" w:rsidRPr="00212218">
        <w:rPr>
          <w:rFonts w:ascii="Times New Roman" w:hAnsi="Times New Roman" w:cs="Times New Roman"/>
          <w:sz w:val="24"/>
          <w:szCs w:val="24"/>
        </w:rPr>
        <w:t>officers and</w:t>
      </w:r>
      <w:r w:rsidRPr="00212218">
        <w:rPr>
          <w:rFonts w:ascii="Times New Roman" w:hAnsi="Times New Roman" w:cs="Times New Roman"/>
          <w:sz w:val="24"/>
          <w:szCs w:val="24"/>
        </w:rPr>
        <w:t xml:space="preserve"> is assessed by means of reasonableness. Lens.</w:t>
      </w:r>
    </w:p>
    <w:p w:rsidR="00A8759F" w:rsidRPr="00212218" w:rsidRDefault="00A8759F" w:rsidP="00212218">
      <w:pPr>
        <w:spacing w:line="480" w:lineRule="auto"/>
        <w:ind w:firstLine="720"/>
        <w:jc w:val="both"/>
        <w:rPr>
          <w:rFonts w:ascii="Times New Roman" w:hAnsi="Times New Roman" w:cs="Times New Roman"/>
          <w:sz w:val="24"/>
          <w:szCs w:val="24"/>
        </w:rPr>
      </w:pPr>
      <w:r w:rsidRPr="00212218">
        <w:rPr>
          <w:rFonts w:ascii="Times New Roman" w:hAnsi="Times New Roman" w:cs="Times New Roman"/>
          <w:sz w:val="24"/>
          <w:szCs w:val="24"/>
        </w:rPr>
        <w:t>When does the force become excess is one of the resourceful articles that I found it applicable in describing conduct unbecoming police officer and use of ex</w:t>
      </w:r>
      <w:r w:rsidR="00AF4F6A">
        <w:rPr>
          <w:rFonts w:ascii="Times New Roman" w:hAnsi="Times New Roman" w:cs="Times New Roman"/>
          <w:sz w:val="24"/>
          <w:szCs w:val="24"/>
        </w:rPr>
        <w:t xml:space="preserve">cessive force. In this article, </w:t>
      </w:r>
      <w:r w:rsidR="00D5457D" w:rsidRPr="00212218">
        <w:rPr>
          <w:rFonts w:ascii="Times New Roman" w:hAnsi="Times New Roman" w:cs="Times New Roman"/>
          <w:sz w:val="24"/>
          <w:szCs w:val="24"/>
        </w:rPr>
        <w:t>Pruisinki</w:t>
      </w:r>
      <w:r w:rsidR="00AF4F6A">
        <w:rPr>
          <w:rFonts w:ascii="Times New Roman" w:hAnsi="Times New Roman" w:cs="Times New Roman"/>
          <w:sz w:val="24"/>
          <w:szCs w:val="24"/>
        </w:rPr>
        <w:t xml:space="preserve"> </w:t>
      </w:r>
      <w:r w:rsidR="00D5457D" w:rsidRPr="00212218">
        <w:rPr>
          <w:rFonts w:ascii="Times New Roman" w:hAnsi="Times New Roman" w:cs="Times New Roman"/>
          <w:sz w:val="24"/>
          <w:szCs w:val="24"/>
        </w:rPr>
        <w:t>(</w:t>
      </w:r>
      <w:r w:rsidRPr="00212218">
        <w:rPr>
          <w:rFonts w:ascii="Times New Roman" w:hAnsi="Times New Roman" w:cs="Times New Roman"/>
          <w:sz w:val="24"/>
          <w:szCs w:val="24"/>
        </w:rPr>
        <w:t xml:space="preserve">2015) describes the condition and circumstance under which the police force becomes excessive. One of the cases under which excessive force is used is whereby an offender or the criminal fails to follow instruction. The article describes how a man by the name Johnson was exposed to the excessive force by the police officer as he tried to follow the instructions of </w:t>
      </w:r>
      <w:r w:rsidRPr="00212218">
        <w:rPr>
          <w:rFonts w:ascii="Times New Roman" w:hAnsi="Times New Roman" w:cs="Times New Roman"/>
          <w:sz w:val="24"/>
          <w:szCs w:val="24"/>
        </w:rPr>
        <w:lastRenderedPageBreak/>
        <w:t xml:space="preserve">another police officer which made him be threatened by being killed. The force is used by the police through harassment and keeping a suspect held in a cell for an extended period. In this case, the excessive use of force by law is a standing violation of individual rights which is under the fourth amendment. Several factors can be used that can be used to prove the use of excessive force. This includes the evidence of injuries inflicted and the association between the need of the force and the force that was applied by particular police. Most of the police officers fail to consider the crime which has been committed. Besides, they never consider whether there is </w:t>
      </w:r>
      <w:r w:rsidR="00D5457D" w:rsidRPr="00212218">
        <w:rPr>
          <w:rFonts w:ascii="Times New Roman" w:hAnsi="Times New Roman" w:cs="Times New Roman"/>
          <w:sz w:val="24"/>
          <w:szCs w:val="24"/>
        </w:rPr>
        <w:t>an evidence</w:t>
      </w:r>
      <w:r w:rsidRPr="00212218">
        <w:rPr>
          <w:rFonts w:ascii="Times New Roman" w:hAnsi="Times New Roman" w:cs="Times New Roman"/>
          <w:sz w:val="24"/>
          <w:szCs w:val="24"/>
        </w:rPr>
        <w:t xml:space="preserve"> of the victim resisting arrest or escaping because these are the possible reasons as to why such officers use more force. A suitable form of use of excessive force is police officer instructing an individual conditionally show his hands and get down within during arrest without any grounds to validate the arrest. To succeed in any form of claim related to excessive force, the plaintiff is required to show officials for law enforcement violated objective related to the reasonable standards.</w:t>
      </w:r>
    </w:p>
    <w:p w:rsidR="00A8759F" w:rsidRPr="00212218" w:rsidRDefault="00A8759F" w:rsidP="00212218">
      <w:pPr>
        <w:spacing w:line="480" w:lineRule="auto"/>
        <w:ind w:firstLine="720"/>
        <w:jc w:val="both"/>
        <w:rPr>
          <w:rFonts w:ascii="Times New Roman" w:hAnsi="Times New Roman" w:cs="Times New Roman"/>
          <w:sz w:val="24"/>
          <w:szCs w:val="24"/>
        </w:rPr>
      </w:pPr>
      <w:r w:rsidRPr="00212218">
        <w:rPr>
          <w:rFonts w:ascii="Times New Roman" w:hAnsi="Times New Roman" w:cs="Times New Roman"/>
          <w:sz w:val="24"/>
          <w:szCs w:val="24"/>
        </w:rPr>
        <w:t xml:space="preserve">In their article “Police use of Deadly force” Flanders &amp; welling (2016) have argued about the justified and unjustified use of deadly force by the police in the event of arresting criminals and suspects. In their article, there are police shootings which are claimed to have raised a question on whether the officers are justified to use deadly forces when dealing with the suspect because they mostly use violence when dealing with criminal and suspects. Some vital facts in this article involve police killing that is both wanton and unjustifiable because most of the officers can even shoot a person who is fleeing. This is not part of justice. There has been an opinion of the Supreme Court to give a search investigation to come up with a universal rule governing the use of force by the police and keep on reassessing that rule to be in light with modern conditions of policing. Those officers who use excess force shows a sense of self-defeat </w:t>
      </w:r>
      <w:r w:rsidRPr="00212218">
        <w:rPr>
          <w:rFonts w:ascii="Times New Roman" w:hAnsi="Times New Roman" w:cs="Times New Roman"/>
          <w:sz w:val="24"/>
          <w:szCs w:val="24"/>
        </w:rPr>
        <w:lastRenderedPageBreak/>
        <w:t>that apprehends a suspect and therefore this lead to a setting motion of criminal justice. The new standard law which was expected to replace the ordinary rule of law stated that no deadly or excess force could be used unless its necessity in preventing the escape. Mostly, most police officers harass suspects even if they pose no threats to those officers. It is considered wise for the police to avoid such deadly forces if the suspects do not resist their instruction but this has not been the case, police have turned to be inhuman. In this article, the author has shown how the police officers have a likely cause in believing a felon leads to threats immediately the moment he has done such felony.</w:t>
      </w:r>
    </w:p>
    <w:p w:rsidR="00A8759F" w:rsidRPr="00212218" w:rsidRDefault="00A8759F" w:rsidP="00212218">
      <w:pPr>
        <w:spacing w:line="480" w:lineRule="auto"/>
        <w:ind w:firstLine="720"/>
        <w:jc w:val="both"/>
        <w:rPr>
          <w:rFonts w:ascii="Times New Roman" w:hAnsi="Times New Roman" w:cs="Times New Roman"/>
          <w:sz w:val="24"/>
          <w:szCs w:val="24"/>
        </w:rPr>
      </w:pPr>
      <w:r w:rsidRPr="00212218">
        <w:rPr>
          <w:rFonts w:ascii="Times New Roman" w:hAnsi="Times New Roman" w:cs="Times New Roman"/>
          <w:sz w:val="24"/>
          <w:szCs w:val="24"/>
        </w:rPr>
        <w:t>The US Supreme Court has seldom addressed the issue of excessive force. This court provides a legalized justification under which the police officers can apply excess force. This article discusses the use of force between Tennessee and Garner whereby the in Garner, the police officers utilized not just excess but deadly force even if they were reasonably sure the criminal involved was not armed. In essence, most of the courts hold that the application of deadly force is a subject to the fourth based amendments and it reasonable requirements. Therefore, this article is trying to show how the Tennessee statue appeared unconstitutional as far as authorization of related to use of deadly force in preventing the escape of felony suspects is concerned. It realized that the court noted that the intrusiveness based on confiscation by use of deadly force remains unmatched. The use of the excessive force leads to frustration of human interests in the community, and thus the society must be used by judges to determine the suspects who are, and the punishment deserved. Gross (2016) confirms in this article that those police officers who use deadly force upon suspect show an aspect of self-defeating because the excess moment force is applied successfully give a guarantee that the mechanism of the criminal justice will not be able to set a motion.</w:t>
      </w:r>
    </w:p>
    <w:p w:rsidR="00A8759F" w:rsidRPr="00212218" w:rsidRDefault="00A8759F" w:rsidP="00212218">
      <w:pPr>
        <w:spacing w:line="480" w:lineRule="auto"/>
        <w:ind w:firstLine="720"/>
        <w:jc w:val="center"/>
        <w:rPr>
          <w:rFonts w:ascii="Times New Roman" w:hAnsi="Times New Roman" w:cs="Times New Roman"/>
          <w:sz w:val="24"/>
          <w:szCs w:val="24"/>
        </w:rPr>
      </w:pPr>
      <w:r w:rsidRPr="00212218">
        <w:rPr>
          <w:rFonts w:ascii="Times New Roman" w:hAnsi="Times New Roman" w:cs="Times New Roman"/>
          <w:b/>
          <w:sz w:val="24"/>
          <w:szCs w:val="24"/>
        </w:rPr>
        <w:lastRenderedPageBreak/>
        <w:t>Conclusion</w:t>
      </w:r>
    </w:p>
    <w:p w:rsidR="00A8759F" w:rsidRPr="00212218" w:rsidRDefault="00A8759F" w:rsidP="00212218">
      <w:pPr>
        <w:spacing w:line="480" w:lineRule="auto"/>
        <w:ind w:firstLine="720"/>
        <w:jc w:val="both"/>
        <w:rPr>
          <w:rFonts w:ascii="Times New Roman" w:hAnsi="Times New Roman" w:cs="Times New Roman"/>
          <w:sz w:val="24"/>
          <w:szCs w:val="24"/>
        </w:rPr>
      </w:pPr>
      <w:r w:rsidRPr="00212218">
        <w:rPr>
          <w:rFonts w:ascii="Times New Roman" w:hAnsi="Times New Roman" w:cs="Times New Roman"/>
          <w:sz w:val="24"/>
          <w:szCs w:val="24"/>
        </w:rPr>
        <w:t>In this research, I found out some important points that apply to the excessive use of force by a police officer. Firstly, I have noted that some of the police officers threaten and use deadly and excess force when handling and arresting suspects due to fear that, such suspects may be armed. Secondly as discussed in this paper I have noted that there are factors can be used in determining whether the police officer used excessive although the criminal justice department mostly ignores them. Further, I can conclude that the court must play a part in remedying the issues of excessive force applied by police and thus controlling conduct unbecoming police officer and use of excessive force.</w:t>
      </w:r>
    </w:p>
    <w:p w:rsidR="00A8759F" w:rsidRPr="00212218" w:rsidRDefault="00A8759F" w:rsidP="00212218">
      <w:pPr>
        <w:spacing w:line="480" w:lineRule="auto"/>
        <w:ind w:firstLine="720"/>
        <w:jc w:val="both"/>
        <w:rPr>
          <w:rFonts w:ascii="Times New Roman" w:hAnsi="Times New Roman" w:cs="Times New Roman"/>
          <w:sz w:val="24"/>
          <w:szCs w:val="24"/>
        </w:rPr>
      </w:pPr>
    </w:p>
    <w:p w:rsidR="00A8759F" w:rsidRPr="00212218" w:rsidRDefault="00A8759F" w:rsidP="00212218">
      <w:pPr>
        <w:spacing w:line="480" w:lineRule="auto"/>
        <w:ind w:firstLine="720"/>
        <w:jc w:val="both"/>
        <w:rPr>
          <w:rFonts w:ascii="Times New Roman" w:hAnsi="Times New Roman" w:cs="Times New Roman"/>
          <w:sz w:val="24"/>
          <w:szCs w:val="24"/>
        </w:rPr>
      </w:pPr>
    </w:p>
    <w:p w:rsidR="00A8759F" w:rsidRPr="00212218" w:rsidRDefault="00A8759F" w:rsidP="00212218">
      <w:pPr>
        <w:spacing w:line="480" w:lineRule="auto"/>
        <w:ind w:firstLine="720"/>
        <w:jc w:val="both"/>
        <w:rPr>
          <w:rFonts w:ascii="Times New Roman" w:hAnsi="Times New Roman" w:cs="Times New Roman"/>
          <w:sz w:val="24"/>
          <w:szCs w:val="24"/>
        </w:rPr>
      </w:pPr>
    </w:p>
    <w:p w:rsidR="00A8759F" w:rsidRPr="00212218" w:rsidRDefault="00A8759F" w:rsidP="00212218">
      <w:pPr>
        <w:spacing w:line="480" w:lineRule="auto"/>
        <w:ind w:firstLine="720"/>
        <w:jc w:val="both"/>
        <w:rPr>
          <w:rFonts w:ascii="Times New Roman" w:hAnsi="Times New Roman" w:cs="Times New Roman"/>
          <w:sz w:val="24"/>
          <w:szCs w:val="24"/>
        </w:rPr>
      </w:pPr>
    </w:p>
    <w:p w:rsidR="00A8759F" w:rsidRPr="00212218" w:rsidRDefault="00A8759F" w:rsidP="00212218">
      <w:pPr>
        <w:spacing w:line="480" w:lineRule="auto"/>
        <w:ind w:firstLine="720"/>
        <w:jc w:val="both"/>
        <w:rPr>
          <w:rFonts w:ascii="Times New Roman" w:hAnsi="Times New Roman" w:cs="Times New Roman"/>
          <w:sz w:val="24"/>
          <w:szCs w:val="24"/>
        </w:rPr>
      </w:pPr>
    </w:p>
    <w:p w:rsidR="00A8759F" w:rsidRPr="00212218" w:rsidRDefault="00A8759F" w:rsidP="00212218">
      <w:pPr>
        <w:spacing w:line="480" w:lineRule="auto"/>
        <w:ind w:firstLine="720"/>
        <w:jc w:val="both"/>
        <w:rPr>
          <w:rFonts w:ascii="Times New Roman" w:hAnsi="Times New Roman" w:cs="Times New Roman"/>
          <w:sz w:val="24"/>
          <w:szCs w:val="24"/>
        </w:rPr>
      </w:pPr>
    </w:p>
    <w:p w:rsidR="00A8759F" w:rsidRPr="00212218" w:rsidRDefault="00A8759F" w:rsidP="00212218">
      <w:pPr>
        <w:spacing w:line="480" w:lineRule="auto"/>
        <w:ind w:firstLine="720"/>
        <w:jc w:val="both"/>
        <w:rPr>
          <w:rFonts w:ascii="Times New Roman" w:hAnsi="Times New Roman" w:cs="Times New Roman"/>
          <w:sz w:val="24"/>
          <w:szCs w:val="24"/>
        </w:rPr>
      </w:pPr>
    </w:p>
    <w:p w:rsidR="00A8759F" w:rsidRPr="00212218" w:rsidRDefault="00A8759F" w:rsidP="00212218">
      <w:pPr>
        <w:spacing w:line="480" w:lineRule="auto"/>
        <w:ind w:firstLine="720"/>
        <w:jc w:val="both"/>
        <w:rPr>
          <w:rFonts w:ascii="Times New Roman" w:hAnsi="Times New Roman" w:cs="Times New Roman"/>
          <w:sz w:val="24"/>
          <w:szCs w:val="24"/>
        </w:rPr>
      </w:pPr>
    </w:p>
    <w:p w:rsidR="00A8759F" w:rsidRPr="00212218" w:rsidRDefault="00A8759F" w:rsidP="00212218">
      <w:pPr>
        <w:spacing w:line="480" w:lineRule="auto"/>
        <w:ind w:firstLine="720"/>
        <w:jc w:val="both"/>
        <w:rPr>
          <w:rFonts w:ascii="Times New Roman" w:hAnsi="Times New Roman" w:cs="Times New Roman"/>
          <w:sz w:val="24"/>
          <w:szCs w:val="24"/>
        </w:rPr>
      </w:pPr>
    </w:p>
    <w:p w:rsidR="00A8759F" w:rsidRDefault="00A8759F" w:rsidP="00212218">
      <w:pPr>
        <w:spacing w:line="480" w:lineRule="auto"/>
        <w:rPr>
          <w:rFonts w:ascii="Times New Roman" w:hAnsi="Times New Roman" w:cs="Times New Roman"/>
          <w:sz w:val="24"/>
          <w:szCs w:val="24"/>
        </w:rPr>
      </w:pPr>
    </w:p>
    <w:p w:rsidR="00AF4F6A" w:rsidRPr="00212218" w:rsidRDefault="00AF4F6A" w:rsidP="00AF4F6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12218" w:rsidRPr="00AF4F6A" w:rsidRDefault="00212218" w:rsidP="00AF4F6A">
      <w:pPr>
        <w:spacing w:line="480" w:lineRule="auto"/>
        <w:ind w:left="720" w:hanging="720"/>
        <w:rPr>
          <w:rFonts w:ascii="Times New Roman" w:hAnsi="Times New Roman" w:cs="Times New Roman"/>
          <w:sz w:val="24"/>
          <w:szCs w:val="24"/>
        </w:rPr>
      </w:pPr>
      <w:r w:rsidRPr="00AF4F6A">
        <w:rPr>
          <w:rFonts w:ascii="Times New Roman" w:hAnsi="Times New Roman" w:cs="Times New Roman"/>
          <w:sz w:val="24"/>
          <w:szCs w:val="24"/>
        </w:rPr>
        <w:t>CYR</w:t>
      </w:r>
      <w:r w:rsidR="00D5457D" w:rsidRPr="00AF4F6A">
        <w:rPr>
          <w:rFonts w:ascii="Times New Roman" w:hAnsi="Times New Roman" w:cs="Times New Roman"/>
          <w:sz w:val="24"/>
          <w:szCs w:val="24"/>
        </w:rPr>
        <w:t>, K</w:t>
      </w:r>
      <w:r w:rsidRPr="00AF4F6A">
        <w:rPr>
          <w:rFonts w:ascii="Times New Roman" w:hAnsi="Times New Roman" w:cs="Times New Roman"/>
          <w:sz w:val="24"/>
          <w:szCs w:val="24"/>
        </w:rPr>
        <w:t>.  (2016)</w:t>
      </w:r>
      <w:r w:rsidR="00D5457D" w:rsidRPr="00AF4F6A">
        <w:rPr>
          <w:rFonts w:ascii="Times New Roman" w:hAnsi="Times New Roman" w:cs="Times New Roman"/>
          <w:sz w:val="24"/>
          <w:szCs w:val="24"/>
        </w:rPr>
        <w:t>. POLICE USE OF FORCE</w:t>
      </w:r>
      <w:r w:rsidRPr="00AF4F6A">
        <w:rPr>
          <w:rFonts w:ascii="Times New Roman" w:hAnsi="Times New Roman" w:cs="Times New Roman"/>
          <w:sz w:val="24"/>
          <w:szCs w:val="24"/>
        </w:rPr>
        <w:t xml:space="preserve">:  </w:t>
      </w:r>
      <w:r w:rsidR="00D5457D" w:rsidRPr="00AF4F6A">
        <w:rPr>
          <w:rFonts w:ascii="Times New Roman" w:hAnsi="Times New Roman" w:cs="Times New Roman"/>
          <w:sz w:val="24"/>
          <w:szCs w:val="24"/>
        </w:rPr>
        <w:t>ASSESSING NECESSITY AND PROPORTIONALITY</w:t>
      </w:r>
      <w:r w:rsidRPr="00AF4F6A">
        <w:rPr>
          <w:rFonts w:ascii="Times New Roman" w:hAnsi="Times New Roman" w:cs="Times New Roman"/>
          <w:sz w:val="24"/>
          <w:szCs w:val="24"/>
        </w:rPr>
        <w:t xml:space="preserve">.  </w:t>
      </w:r>
      <w:r w:rsidR="00D5457D" w:rsidRPr="00AF4F6A">
        <w:rPr>
          <w:rFonts w:ascii="Times New Roman" w:hAnsi="Times New Roman" w:cs="Times New Roman"/>
          <w:sz w:val="24"/>
          <w:szCs w:val="24"/>
        </w:rPr>
        <w:t>Alberta Law Review, 53</w:t>
      </w:r>
      <w:r w:rsidRPr="00AF4F6A">
        <w:rPr>
          <w:rFonts w:ascii="Times New Roman" w:hAnsi="Times New Roman" w:cs="Times New Roman"/>
          <w:sz w:val="24"/>
          <w:szCs w:val="24"/>
        </w:rPr>
        <w:t>(3)</w:t>
      </w:r>
      <w:r w:rsidR="00D5457D" w:rsidRPr="00AF4F6A">
        <w:rPr>
          <w:rFonts w:ascii="Times New Roman" w:hAnsi="Times New Roman" w:cs="Times New Roman"/>
          <w:sz w:val="24"/>
          <w:szCs w:val="24"/>
        </w:rPr>
        <w:t>, 663</w:t>
      </w:r>
      <w:r w:rsidRPr="00AF4F6A">
        <w:rPr>
          <w:rFonts w:ascii="Times New Roman" w:hAnsi="Times New Roman" w:cs="Times New Roman"/>
          <w:sz w:val="24"/>
          <w:szCs w:val="24"/>
        </w:rPr>
        <w:t>-679.</w:t>
      </w:r>
    </w:p>
    <w:p w:rsidR="00212218" w:rsidRPr="00AF4F6A" w:rsidRDefault="00212218" w:rsidP="00AF4F6A">
      <w:pPr>
        <w:spacing w:line="480" w:lineRule="auto"/>
        <w:ind w:left="720" w:hanging="720"/>
        <w:rPr>
          <w:rFonts w:ascii="Times New Roman" w:hAnsi="Times New Roman" w:cs="Times New Roman"/>
          <w:sz w:val="24"/>
          <w:szCs w:val="24"/>
        </w:rPr>
      </w:pPr>
      <w:r w:rsidRPr="00AF4F6A">
        <w:rPr>
          <w:rFonts w:ascii="Times New Roman" w:hAnsi="Times New Roman" w:cs="Times New Roman"/>
          <w:sz w:val="24"/>
          <w:szCs w:val="24"/>
        </w:rPr>
        <w:t>FLANDERS</w:t>
      </w:r>
      <w:r w:rsidR="00D5457D" w:rsidRPr="00AF4F6A">
        <w:rPr>
          <w:rFonts w:ascii="Times New Roman" w:hAnsi="Times New Roman" w:cs="Times New Roman"/>
          <w:sz w:val="24"/>
          <w:szCs w:val="24"/>
        </w:rPr>
        <w:t>, C</w:t>
      </w:r>
      <w:r w:rsidRPr="00AF4F6A">
        <w:rPr>
          <w:rFonts w:ascii="Times New Roman" w:hAnsi="Times New Roman" w:cs="Times New Roman"/>
          <w:sz w:val="24"/>
          <w:szCs w:val="24"/>
        </w:rPr>
        <w:t>.</w:t>
      </w:r>
      <w:r w:rsidR="00D5457D" w:rsidRPr="00AF4F6A">
        <w:rPr>
          <w:rFonts w:ascii="Times New Roman" w:hAnsi="Times New Roman" w:cs="Times New Roman"/>
          <w:sz w:val="24"/>
          <w:szCs w:val="24"/>
        </w:rPr>
        <w:t>, &amp; WELLING, J</w:t>
      </w:r>
      <w:r w:rsidRPr="00AF4F6A">
        <w:rPr>
          <w:rFonts w:ascii="Times New Roman" w:hAnsi="Times New Roman" w:cs="Times New Roman"/>
          <w:sz w:val="24"/>
          <w:szCs w:val="24"/>
        </w:rPr>
        <w:t xml:space="preserve">.  (2016).  POLICE  USE  OF  DEADLY  FORCE:  STATE  STATUTES  30  YEARS  AFTER  GARNER.  St.  </w:t>
      </w:r>
      <w:r w:rsidR="00D5457D" w:rsidRPr="00AF4F6A">
        <w:rPr>
          <w:rFonts w:ascii="Times New Roman" w:hAnsi="Times New Roman" w:cs="Times New Roman"/>
          <w:sz w:val="24"/>
          <w:szCs w:val="24"/>
        </w:rPr>
        <w:t>Louis University Public Law Review, 35</w:t>
      </w:r>
      <w:r w:rsidRPr="00AF4F6A">
        <w:rPr>
          <w:rFonts w:ascii="Times New Roman" w:hAnsi="Times New Roman" w:cs="Times New Roman"/>
          <w:sz w:val="24"/>
          <w:szCs w:val="24"/>
        </w:rPr>
        <w:t>(1)</w:t>
      </w:r>
      <w:r w:rsidR="00D5457D" w:rsidRPr="00AF4F6A">
        <w:rPr>
          <w:rFonts w:ascii="Times New Roman" w:hAnsi="Times New Roman" w:cs="Times New Roman"/>
          <w:sz w:val="24"/>
          <w:szCs w:val="24"/>
        </w:rPr>
        <w:t>, 109</w:t>
      </w:r>
    </w:p>
    <w:p w:rsidR="00212218" w:rsidRPr="00AF4F6A" w:rsidRDefault="00212218" w:rsidP="00AF4F6A">
      <w:pPr>
        <w:spacing w:line="480" w:lineRule="auto"/>
        <w:ind w:left="720" w:hanging="720"/>
        <w:rPr>
          <w:rFonts w:ascii="Times New Roman" w:hAnsi="Times New Roman" w:cs="Times New Roman"/>
          <w:sz w:val="24"/>
          <w:szCs w:val="24"/>
        </w:rPr>
      </w:pPr>
      <w:r w:rsidRPr="00AF4F6A">
        <w:rPr>
          <w:rFonts w:ascii="Times New Roman" w:hAnsi="Times New Roman" w:cs="Times New Roman"/>
          <w:sz w:val="24"/>
          <w:szCs w:val="24"/>
        </w:rPr>
        <w:t>Gross</w:t>
      </w:r>
      <w:r w:rsidR="00D5457D" w:rsidRPr="00AF4F6A">
        <w:rPr>
          <w:rFonts w:ascii="Times New Roman" w:hAnsi="Times New Roman" w:cs="Times New Roman"/>
          <w:sz w:val="24"/>
          <w:szCs w:val="24"/>
        </w:rPr>
        <w:t>, J</w:t>
      </w:r>
      <w:r w:rsidRPr="00AF4F6A">
        <w:rPr>
          <w:rFonts w:ascii="Times New Roman" w:hAnsi="Times New Roman" w:cs="Times New Roman"/>
          <w:sz w:val="24"/>
          <w:szCs w:val="24"/>
        </w:rPr>
        <w:t>.  P.  (2016).  Judge</w:t>
      </w:r>
      <w:r w:rsidR="00D5457D" w:rsidRPr="00AF4F6A">
        <w:rPr>
          <w:rFonts w:ascii="Times New Roman" w:hAnsi="Times New Roman" w:cs="Times New Roman"/>
          <w:sz w:val="24"/>
          <w:szCs w:val="24"/>
        </w:rPr>
        <w:t>, Jury, and Executioner</w:t>
      </w:r>
      <w:r w:rsidRPr="00AF4F6A">
        <w:rPr>
          <w:rFonts w:ascii="Times New Roman" w:hAnsi="Times New Roman" w:cs="Times New Roman"/>
          <w:sz w:val="24"/>
          <w:szCs w:val="24"/>
        </w:rPr>
        <w:t xml:space="preserve">:  </w:t>
      </w:r>
      <w:r w:rsidR="00D5457D" w:rsidRPr="00AF4F6A">
        <w:rPr>
          <w:rFonts w:ascii="Times New Roman" w:hAnsi="Times New Roman" w:cs="Times New Roman"/>
          <w:sz w:val="24"/>
          <w:szCs w:val="24"/>
        </w:rPr>
        <w:t>The Excessive Use of Deadly Force</w:t>
      </w:r>
      <w:r w:rsidR="00AF4F6A">
        <w:rPr>
          <w:rFonts w:ascii="Times New Roman" w:hAnsi="Times New Roman" w:cs="Times New Roman"/>
          <w:sz w:val="24"/>
          <w:szCs w:val="24"/>
        </w:rPr>
        <w:t xml:space="preserve"> </w:t>
      </w:r>
      <w:r w:rsidR="00AF4F6A" w:rsidRPr="00AF4F6A">
        <w:rPr>
          <w:rFonts w:ascii="Times New Roman" w:hAnsi="Times New Roman" w:cs="Times New Roman"/>
          <w:sz w:val="24"/>
          <w:szCs w:val="24"/>
        </w:rPr>
        <w:t>b</w:t>
      </w:r>
      <w:r w:rsidR="00D5457D" w:rsidRPr="00AF4F6A">
        <w:rPr>
          <w:rFonts w:ascii="Times New Roman" w:hAnsi="Times New Roman" w:cs="Times New Roman"/>
          <w:sz w:val="24"/>
          <w:szCs w:val="24"/>
        </w:rPr>
        <w:t>y Police Officers</w:t>
      </w:r>
      <w:r w:rsidR="00EB7EF1" w:rsidRPr="00AF4F6A">
        <w:rPr>
          <w:rFonts w:ascii="Times New Roman" w:hAnsi="Times New Roman" w:cs="Times New Roman"/>
          <w:sz w:val="24"/>
          <w:szCs w:val="24"/>
        </w:rPr>
        <w:t xml:space="preserve">. </w:t>
      </w:r>
      <w:r w:rsidR="00D5457D" w:rsidRPr="00AF4F6A">
        <w:rPr>
          <w:rFonts w:ascii="Times New Roman" w:hAnsi="Times New Roman" w:cs="Times New Roman"/>
          <w:sz w:val="24"/>
          <w:szCs w:val="24"/>
        </w:rPr>
        <w:t>Texas Journal</w:t>
      </w:r>
      <w:r w:rsidR="00AF4F6A">
        <w:rPr>
          <w:rFonts w:ascii="Times New Roman" w:hAnsi="Times New Roman" w:cs="Times New Roman"/>
          <w:sz w:val="24"/>
          <w:szCs w:val="24"/>
        </w:rPr>
        <w:t xml:space="preserve"> </w:t>
      </w:r>
      <w:r w:rsidR="00D5457D" w:rsidRPr="00AF4F6A">
        <w:rPr>
          <w:rFonts w:ascii="Times New Roman" w:hAnsi="Times New Roman" w:cs="Times New Roman"/>
          <w:sz w:val="24"/>
          <w:szCs w:val="24"/>
        </w:rPr>
        <w:t>on</w:t>
      </w:r>
      <w:r w:rsidRPr="00AF4F6A">
        <w:rPr>
          <w:rFonts w:ascii="Times New Roman" w:hAnsi="Times New Roman" w:cs="Times New Roman"/>
          <w:sz w:val="24"/>
          <w:szCs w:val="24"/>
        </w:rPr>
        <w:t xml:space="preserve"> Civil</w:t>
      </w:r>
      <w:bookmarkStart w:id="0" w:name="_GoBack"/>
      <w:bookmarkEnd w:id="0"/>
      <w:r w:rsidR="00AF4F6A">
        <w:rPr>
          <w:rFonts w:ascii="Times New Roman" w:hAnsi="Times New Roman" w:cs="Times New Roman"/>
          <w:sz w:val="24"/>
          <w:szCs w:val="24"/>
        </w:rPr>
        <w:t xml:space="preserve"> </w:t>
      </w:r>
      <w:r w:rsidRPr="00AF4F6A">
        <w:rPr>
          <w:rFonts w:ascii="Times New Roman" w:hAnsi="Times New Roman" w:cs="Times New Roman"/>
          <w:sz w:val="24"/>
          <w:szCs w:val="24"/>
        </w:rPr>
        <w:t>Liberties</w:t>
      </w:r>
      <w:r w:rsidR="00AF4F6A">
        <w:rPr>
          <w:rFonts w:ascii="Times New Roman" w:hAnsi="Times New Roman" w:cs="Times New Roman"/>
          <w:sz w:val="24"/>
          <w:szCs w:val="24"/>
        </w:rPr>
        <w:t xml:space="preserve"> </w:t>
      </w:r>
      <w:r w:rsidRPr="00AF4F6A">
        <w:rPr>
          <w:rFonts w:ascii="Times New Roman" w:hAnsi="Times New Roman" w:cs="Times New Roman"/>
          <w:sz w:val="24"/>
          <w:szCs w:val="24"/>
        </w:rPr>
        <w:t>&amp;</w:t>
      </w:r>
      <w:r w:rsidR="00AF4F6A">
        <w:rPr>
          <w:rFonts w:ascii="Times New Roman" w:hAnsi="Times New Roman" w:cs="Times New Roman"/>
          <w:sz w:val="24"/>
          <w:szCs w:val="24"/>
        </w:rPr>
        <w:t xml:space="preserve"> </w:t>
      </w:r>
      <w:r w:rsidRPr="00AF4F6A">
        <w:rPr>
          <w:rFonts w:ascii="Times New Roman" w:hAnsi="Times New Roman" w:cs="Times New Roman"/>
          <w:sz w:val="24"/>
          <w:szCs w:val="24"/>
        </w:rPr>
        <w:t>Civil</w:t>
      </w:r>
      <w:r w:rsidR="00AF4F6A">
        <w:rPr>
          <w:rFonts w:ascii="Times New Roman" w:hAnsi="Times New Roman" w:cs="Times New Roman"/>
          <w:sz w:val="24"/>
          <w:szCs w:val="24"/>
        </w:rPr>
        <w:t xml:space="preserve"> </w:t>
      </w:r>
      <w:r w:rsidRPr="00AF4F6A">
        <w:rPr>
          <w:rFonts w:ascii="Times New Roman" w:hAnsi="Times New Roman" w:cs="Times New Roman"/>
          <w:sz w:val="24"/>
          <w:szCs w:val="24"/>
        </w:rPr>
        <w:t>Rights</w:t>
      </w:r>
      <w:r w:rsidR="00D5457D" w:rsidRPr="00AF4F6A">
        <w:rPr>
          <w:rFonts w:ascii="Times New Roman" w:hAnsi="Times New Roman" w:cs="Times New Roman"/>
          <w:sz w:val="24"/>
          <w:szCs w:val="24"/>
        </w:rPr>
        <w:t>, 21</w:t>
      </w:r>
      <w:r w:rsidRPr="00AF4F6A">
        <w:rPr>
          <w:rFonts w:ascii="Times New Roman" w:hAnsi="Times New Roman" w:cs="Times New Roman"/>
          <w:sz w:val="24"/>
          <w:szCs w:val="24"/>
        </w:rPr>
        <w:t>(2)</w:t>
      </w:r>
      <w:r w:rsidR="00D5457D" w:rsidRPr="00AF4F6A">
        <w:rPr>
          <w:rFonts w:ascii="Times New Roman" w:hAnsi="Times New Roman" w:cs="Times New Roman"/>
          <w:sz w:val="24"/>
          <w:szCs w:val="24"/>
        </w:rPr>
        <w:t>, 155</w:t>
      </w:r>
      <w:r w:rsidRPr="00AF4F6A">
        <w:rPr>
          <w:rFonts w:ascii="Times New Roman" w:hAnsi="Times New Roman" w:cs="Times New Roman"/>
          <w:sz w:val="24"/>
          <w:szCs w:val="24"/>
        </w:rPr>
        <w:t>-181</w:t>
      </w:r>
    </w:p>
    <w:p w:rsidR="00212218" w:rsidRPr="00AF4F6A" w:rsidRDefault="00212218" w:rsidP="00096F0E">
      <w:pPr>
        <w:spacing w:line="480" w:lineRule="auto"/>
        <w:ind w:left="720" w:hanging="720"/>
        <w:rPr>
          <w:rFonts w:ascii="Times New Roman" w:hAnsi="Times New Roman" w:cs="Times New Roman"/>
          <w:sz w:val="24"/>
          <w:szCs w:val="24"/>
        </w:rPr>
      </w:pPr>
      <w:r w:rsidRPr="00AF4F6A">
        <w:rPr>
          <w:rFonts w:ascii="Times New Roman" w:hAnsi="Times New Roman" w:cs="Times New Roman"/>
          <w:sz w:val="24"/>
          <w:szCs w:val="24"/>
        </w:rPr>
        <w:t>Prusinski</w:t>
      </w:r>
      <w:r w:rsidR="00D5457D" w:rsidRPr="00AF4F6A">
        <w:rPr>
          <w:rFonts w:ascii="Times New Roman" w:hAnsi="Times New Roman" w:cs="Times New Roman"/>
          <w:sz w:val="24"/>
          <w:szCs w:val="24"/>
        </w:rPr>
        <w:t>, T</w:t>
      </w:r>
      <w:r w:rsidRPr="00AF4F6A">
        <w:rPr>
          <w:rFonts w:ascii="Times New Roman" w:hAnsi="Times New Roman" w:cs="Times New Roman"/>
          <w:sz w:val="24"/>
          <w:szCs w:val="24"/>
        </w:rPr>
        <w:t>.  (2015)</w:t>
      </w:r>
      <w:r w:rsidR="00D5457D" w:rsidRPr="00AF4F6A">
        <w:rPr>
          <w:rFonts w:ascii="Times New Roman" w:hAnsi="Times New Roman" w:cs="Times New Roman"/>
          <w:sz w:val="24"/>
          <w:szCs w:val="24"/>
        </w:rPr>
        <w:t>. WHEN DOES FORCE BECOME EXCESSIVE?</w:t>
      </w:r>
      <w:r w:rsidR="00AF4F6A">
        <w:rPr>
          <w:rFonts w:ascii="Times New Roman" w:hAnsi="Times New Roman" w:cs="Times New Roman"/>
          <w:sz w:val="24"/>
          <w:szCs w:val="24"/>
        </w:rPr>
        <w:t xml:space="preserve"> </w:t>
      </w:r>
      <w:r w:rsidR="00D5457D" w:rsidRPr="00AF4F6A">
        <w:rPr>
          <w:rFonts w:ascii="Times New Roman" w:hAnsi="Times New Roman" w:cs="Times New Roman"/>
          <w:sz w:val="24"/>
          <w:szCs w:val="24"/>
        </w:rPr>
        <w:t>Tour Law</w:t>
      </w:r>
      <w:r w:rsidR="00096F0E">
        <w:rPr>
          <w:rFonts w:ascii="Times New Roman" w:hAnsi="Times New Roman" w:cs="Times New Roman"/>
          <w:sz w:val="24"/>
          <w:szCs w:val="24"/>
        </w:rPr>
        <w:t xml:space="preserve"> </w:t>
      </w:r>
      <w:r w:rsidRPr="00AF4F6A">
        <w:rPr>
          <w:rFonts w:ascii="Times New Roman" w:hAnsi="Times New Roman" w:cs="Times New Roman"/>
          <w:sz w:val="24"/>
          <w:szCs w:val="24"/>
        </w:rPr>
        <w:t>Review</w:t>
      </w:r>
      <w:r w:rsidR="00D5457D" w:rsidRPr="00AF4F6A">
        <w:rPr>
          <w:rFonts w:ascii="Times New Roman" w:hAnsi="Times New Roman" w:cs="Times New Roman"/>
          <w:sz w:val="24"/>
          <w:szCs w:val="24"/>
        </w:rPr>
        <w:t>, 31</w:t>
      </w:r>
      <w:r w:rsidRPr="00AF4F6A">
        <w:rPr>
          <w:rFonts w:ascii="Times New Roman" w:hAnsi="Times New Roman" w:cs="Times New Roman"/>
          <w:sz w:val="24"/>
          <w:szCs w:val="24"/>
        </w:rPr>
        <w:t>(4)</w:t>
      </w:r>
      <w:r w:rsidR="00D5457D" w:rsidRPr="00AF4F6A">
        <w:rPr>
          <w:rFonts w:ascii="Times New Roman" w:hAnsi="Times New Roman" w:cs="Times New Roman"/>
          <w:sz w:val="24"/>
          <w:szCs w:val="24"/>
        </w:rPr>
        <w:t>, 851</w:t>
      </w:r>
      <w:r w:rsidRPr="00AF4F6A">
        <w:rPr>
          <w:rFonts w:ascii="Times New Roman" w:hAnsi="Times New Roman" w:cs="Times New Roman"/>
          <w:sz w:val="24"/>
          <w:szCs w:val="24"/>
        </w:rPr>
        <w:t>-870</w:t>
      </w:r>
    </w:p>
    <w:p w:rsidR="00212218" w:rsidRPr="00AF4F6A" w:rsidRDefault="00212218" w:rsidP="00AF4F6A">
      <w:pPr>
        <w:spacing w:line="480" w:lineRule="auto"/>
        <w:ind w:left="720" w:hanging="720"/>
        <w:rPr>
          <w:rFonts w:ascii="Times New Roman" w:hAnsi="Times New Roman" w:cs="Times New Roman"/>
          <w:sz w:val="24"/>
          <w:szCs w:val="24"/>
        </w:rPr>
      </w:pPr>
    </w:p>
    <w:sectPr w:rsidR="00212218" w:rsidRPr="00AF4F6A" w:rsidSect="00A30AE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5959" w:rsidRDefault="00D15959" w:rsidP="00A30AE6">
      <w:pPr>
        <w:spacing w:after="0" w:line="240" w:lineRule="auto"/>
      </w:pPr>
      <w:r>
        <w:separator/>
      </w:r>
    </w:p>
  </w:endnote>
  <w:endnote w:type="continuationSeparator" w:id="1">
    <w:p w:rsidR="00D15959" w:rsidRDefault="00D15959" w:rsidP="00A30AE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5959" w:rsidRDefault="00D15959" w:rsidP="00A30AE6">
      <w:pPr>
        <w:spacing w:after="0" w:line="240" w:lineRule="auto"/>
      </w:pPr>
      <w:r>
        <w:separator/>
      </w:r>
    </w:p>
  </w:footnote>
  <w:footnote w:type="continuationSeparator" w:id="1">
    <w:p w:rsidR="00D15959" w:rsidRDefault="00D15959" w:rsidP="00A30AE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53131228"/>
      <w:docPartObj>
        <w:docPartGallery w:val="Page Numbers (Top of Page)"/>
        <w:docPartUnique/>
      </w:docPartObj>
    </w:sdtPr>
    <w:sdtEndPr>
      <w:rPr>
        <w:noProof/>
      </w:rPr>
    </w:sdtEndPr>
    <w:sdtContent>
      <w:p w:rsidR="00A30AE6" w:rsidRPr="00A30AE6" w:rsidRDefault="00A30AE6" w:rsidP="00A30AE6">
        <w:pPr>
          <w:spacing w:line="480" w:lineRule="auto"/>
          <w:rPr>
            <w:rFonts w:ascii="Times New Roman" w:hAnsi="Times New Roman" w:cs="Times New Roman"/>
            <w:sz w:val="24"/>
            <w:szCs w:val="24"/>
          </w:rPr>
        </w:pPr>
        <w:r w:rsidRPr="00A30AE6">
          <w:rPr>
            <w:rFonts w:ascii="Times New Roman" w:hAnsi="Times New Roman" w:cs="Times New Roman"/>
            <w:sz w:val="24"/>
            <w:szCs w:val="24"/>
          </w:rPr>
          <w:t xml:space="preserve">EXCESSIVE USE OF FORCE BY POLICE OFFICER </w:t>
        </w:r>
        <w:r w:rsidR="00FA451C" w:rsidRPr="00A30AE6">
          <w:rPr>
            <w:rFonts w:ascii="Times New Roman" w:hAnsi="Times New Roman" w:cs="Times New Roman"/>
            <w:sz w:val="24"/>
            <w:szCs w:val="24"/>
          </w:rPr>
          <w:fldChar w:fldCharType="begin"/>
        </w:r>
        <w:r w:rsidRPr="00A30AE6">
          <w:rPr>
            <w:rFonts w:ascii="Times New Roman" w:hAnsi="Times New Roman" w:cs="Times New Roman"/>
            <w:sz w:val="24"/>
            <w:szCs w:val="24"/>
          </w:rPr>
          <w:instrText xml:space="preserve"> PAGE   \* MERGEFORMAT </w:instrText>
        </w:r>
        <w:r w:rsidR="00FA451C" w:rsidRPr="00A30AE6">
          <w:rPr>
            <w:rFonts w:ascii="Times New Roman" w:hAnsi="Times New Roman" w:cs="Times New Roman"/>
            <w:sz w:val="24"/>
            <w:szCs w:val="24"/>
          </w:rPr>
          <w:fldChar w:fldCharType="separate"/>
        </w:r>
        <w:r w:rsidR="00096F0E">
          <w:rPr>
            <w:rFonts w:ascii="Times New Roman" w:hAnsi="Times New Roman" w:cs="Times New Roman"/>
            <w:noProof/>
            <w:sz w:val="24"/>
            <w:szCs w:val="24"/>
          </w:rPr>
          <w:t>3</w:t>
        </w:r>
        <w:r w:rsidR="00FA451C" w:rsidRPr="00A30AE6">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AE6" w:rsidRPr="00A30AE6" w:rsidRDefault="00A30AE6" w:rsidP="00A30AE6">
    <w:pPr>
      <w:spacing w:line="480" w:lineRule="auto"/>
      <w:rPr>
        <w:rFonts w:ascii="Times New Roman" w:hAnsi="Times New Roman" w:cs="Times New Roman"/>
        <w:sz w:val="24"/>
        <w:szCs w:val="24"/>
      </w:rPr>
    </w:pPr>
    <w:r w:rsidRPr="00A30AE6">
      <w:rPr>
        <w:rFonts w:ascii="Times New Roman" w:hAnsi="Times New Roman" w:cs="Times New Roman"/>
        <w:sz w:val="24"/>
        <w:szCs w:val="24"/>
      </w:rPr>
      <w:t>Running Head: EXCESSIVE USE OF FORCE BY POLICE OFFICER1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52B77"/>
    <w:rsid w:val="00096F0E"/>
    <w:rsid w:val="000A0137"/>
    <w:rsid w:val="000A36EA"/>
    <w:rsid w:val="000A4B40"/>
    <w:rsid w:val="000C4149"/>
    <w:rsid w:val="001602C6"/>
    <w:rsid w:val="001A327D"/>
    <w:rsid w:val="001F42AE"/>
    <w:rsid w:val="00212218"/>
    <w:rsid w:val="00245D86"/>
    <w:rsid w:val="002651B5"/>
    <w:rsid w:val="00324027"/>
    <w:rsid w:val="003A4D69"/>
    <w:rsid w:val="003F6BCE"/>
    <w:rsid w:val="00421F90"/>
    <w:rsid w:val="004D0E1D"/>
    <w:rsid w:val="004D4149"/>
    <w:rsid w:val="004E6BA3"/>
    <w:rsid w:val="005424F3"/>
    <w:rsid w:val="00552B77"/>
    <w:rsid w:val="00561E73"/>
    <w:rsid w:val="00573B67"/>
    <w:rsid w:val="005945C7"/>
    <w:rsid w:val="005B3BC6"/>
    <w:rsid w:val="005F0702"/>
    <w:rsid w:val="005F3D39"/>
    <w:rsid w:val="006029C0"/>
    <w:rsid w:val="00621E5D"/>
    <w:rsid w:val="006474DD"/>
    <w:rsid w:val="007179A8"/>
    <w:rsid w:val="007B39AE"/>
    <w:rsid w:val="007B4C02"/>
    <w:rsid w:val="007C4FCB"/>
    <w:rsid w:val="007D0BBE"/>
    <w:rsid w:val="007F5D4D"/>
    <w:rsid w:val="00833E3A"/>
    <w:rsid w:val="008363F8"/>
    <w:rsid w:val="0084566B"/>
    <w:rsid w:val="008509F7"/>
    <w:rsid w:val="00906904"/>
    <w:rsid w:val="00930AD5"/>
    <w:rsid w:val="00932441"/>
    <w:rsid w:val="00955AFC"/>
    <w:rsid w:val="00956DB7"/>
    <w:rsid w:val="00A00738"/>
    <w:rsid w:val="00A30AE6"/>
    <w:rsid w:val="00A46DA2"/>
    <w:rsid w:val="00A51734"/>
    <w:rsid w:val="00A6003C"/>
    <w:rsid w:val="00A76007"/>
    <w:rsid w:val="00A813B3"/>
    <w:rsid w:val="00A82C32"/>
    <w:rsid w:val="00A8759F"/>
    <w:rsid w:val="00A91591"/>
    <w:rsid w:val="00AD498E"/>
    <w:rsid w:val="00AF4F6A"/>
    <w:rsid w:val="00BC3D3B"/>
    <w:rsid w:val="00BD2FF5"/>
    <w:rsid w:val="00CF61D3"/>
    <w:rsid w:val="00D15959"/>
    <w:rsid w:val="00D31DDB"/>
    <w:rsid w:val="00D5457D"/>
    <w:rsid w:val="00D96A58"/>
    <w:rsid w:val="00DA1C8F"/>
    <w:rsid w:val="00DB6295"/>
    <w:rsid w:val="00DC707C"/>
    <w:rsid w:val="00DF1F52"/>
    <w:rsid w:val="00E05E8B"/>
    <w:rsid w:val="00E12FB0"/>
    <w:rsid w:val="00E24E91"/>
    <w:rsid w:val="00E43646"/>
    <w:rsid w:val="00E97547"/>
    <w:rsid w:val="00EA4CA0"/>
    <w:rsid w:val="00EB7EF1"/>
    <w:rsid w:val="00EF64A2"/>
    <w:rsid w:val="00F21029"/>
    <w:rsid w:val="00F44A50"/>
    <w:rsid w:val="00F716C2"/>
    <w:rsid w:val="00FA45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45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box">
    <w:name w:val="textbox"/>
    <w:basedOn w:val="Normal"/>
    <w:rsid w:val="0084566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30A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0AE6"/>
  </w:style>
  <w:style w:type="paragraph" w:styleId="Footer">
    <w:name w:val="footer"/>
    <w:basedOn w:val="Normal"/>
    <w:link w:val="FooterChar"/>
    <w:uiPriority w:val="99"/>
    <w:unhideWhenUsed/>
    <w:rsid w:val="00A30A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0AE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box">
    <w:name w:val="textbox"/>
    <w:basedOn w:val="Normal"/>
    <w:rsid w:val="0084566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30A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0AE6"/>
  </w:style>
  <w:style w:type="paragraph" w:styleId="Footer">
    <w:name w:val="footer"/>
    <w:basedOn w:val="Normal"/>
    <w:link w:val="FooterChar"/>
    <w:uiPriority w:val="99"/>
    <w:unhideWhenUsed/>
    <w:rsid w:val="00A30A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0AE6"/>
  </w:style>
</w:styles>
</file>

<file path=word/webSettings.xml><?xml version="1.0" encoding="utf-8"?>
<w:webSettings xmlns:r="http://schemas.openxmlformats.org/officeDocument/2006/relationships" xmlns:w="http://schemas.openxmlformats.org/wordprocessingml/2006/main">
  <w:divs>
    <w:div w:id="137303608">
      <w:bodyDiv w:val="1"/>
      <w:marLeft w:val="0"/>
      <w:marRight w:val="0"/>
      <w:marTop w:val="0"/>
      <w:marBottom w:val="0"/>
      <w:divBdr>
        <w:top w:val="none" w:sz="0" w:space="0" w:color="auto"/>
        <w:left w:val="none" w:sz="0" w:space="0" w:color="auto"/>
        <w:bottom w:val="none" w:sz="0" w:space="0" w:color="auto"/>
        <w:right w:val="none" w:sz="0" w:space="0" w:color="auto"/>
      </w:divBdr>
    </w:div>
    <w:div w:id="387191517">
      <w:bodyDiv w:val="1"/>
      <w:marLeft w:val="0"/>
      <w:marRight w:val="0"/>
      <w:marTop w:val="0"/>
      <w:marBottom w:val="0"/>
      <w:divBdr>
        <w:top w:val="none" w:sz="0" w:space="0" w:color="auto"/>
        <w:left w:val="none" w:sz="0" w:space="0" w:color="auto"/>
        <w:bottom w:val="none" w:sz="0" w:space="0" w:color="auto"/>
        <w:right w:val="none" w:sz="0" w:space="0" w:color="auto"/>
      </w:divBdr>
    </w:div>
    <w:div w:id="1410690124">
      <w:bodyDiv w:val="1"/>
      <w:marLeft w:val="0"/>
      <w:marRight w:val="0"/>
      <w:marTop w:val="0"/>
      <w:marBottom w:val="0"/>
      <w:divBdr>
        <w:top w:val="none" w:sz="0" w:space="0" w:color="auto"/>
        <w:left w:val="none" w:sz="0" w:space="0" w:color="auto"/>
        <w:bottom w:val="none" w:sz="0" w:space="0" w:color="auto"/>
        <w:right w:val="none" w:sz="0" w:space="0" w:color="auto"/>
      </w:divBdr>
    </w:div>
    <w:div w:id="1624921516">
      <w:bodyDiv w:val="1"/>
      <w:marLeft w:val="0"/>
      <w:marRight w:val="0"/>
      <w:marTop w:val="0"/>
      <w:marBottom w:val="0"/>
      <w:divBdr>
        <w:top w:val="none" w:sz="0" w:space="0" w:color="auto"/>
        <w:left w:val="none" w:sz="0" w:space="0" w:color="auto"/>
        <w:bottom w:val="none" w:sz="0" w:space="0" w:color="auto"/>
        <w:right w:val="none" w:sz="0" w:space="0" w:color="auto"/>
      </w:divBdr>
    </w:div>
    <w:div w:id="1786658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1377</Words>
  <Characters>7851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user</cp:lastModifiedBy>
  <cp:revision>2</cp:revision>
  <dcterms:created xsi:type="dcterms:W3CDTF">2018-09-08T14:50:00Z</dcterms:created>
  <dcterms:modified xsi:type="dcterms:W3CDTF">2018-09-08T14:50:00Z</dcterms:modified>
</cp:coreProperties>
</file>